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A" w:rsidRPr="007508AA" w:rsidRDefault="007508AA" w:rsidP="007508AA">
      <w:pPr>
        <w:pStyle w:val="2"/>
        <w:shd w:val="clear" w:color="auto" w:fill="auto"/>
        <w:ind w:left="7080" w:right="40"/>
        <w:rPr>
          <w:rFonts w:ascii="Times New Roman" w:hAnsi="Times New Roman"/>
          <w:sz w:val="28"/>
          <w:szCs w:val="28"/>
        </w:rPr>
      </w:pPr>
      <w:r w:rsidRPr="007508AA">
        <w:rPr>
          <w:rFonts w:ascii="Times New Roman" w:hAnsi="Times New Roman"/>
          <w:sz w:val="28"/>
          <w:szCs w:val="28"/>
        </w:rPr>
        <w:t>УТВЕРЖДАЮ</w:t>
      </w:r>
    </w:p>
    <w:p w:rsidR="007508AA" w:rsidRPr="007508AA" w:rsidRDefault="007508AA" w:rsidP="007508AA">
      <w:pPr>
        <w:pStyle w:val="2"/>
        <w:shd w:val="clear" w:color="auto" w:fill="auto"/>
        <w:ind w:left="6372" w:right="40"/>
        <w:rPr>
          <w:rFonts w:ascii="Times New Roman" w:hAnsi="Times New Roman"/>
          <w:sz w:val="28"/>
          <w:szCs w:val="28"/>
        </w:rPr>
      </w:pPr>
      <w:r w:rsidRPr="007508AA">
        <w:rPr>
          <w:rFonts w:ascii="Times New Roman" w:hAnsi="Times New Roman"/>
          <w:sz w:val="28"/>
          <w:szCs w:val="28"/>
        </w:rPr>
        <w:t xml:space="preserve">Директор ГКУ «КЦСОН» </w:t>
      </w:r>
    </w:p>
    <w:p w:rsidR="007508AA" w:rsidRPr="007508AA" w:rsidRDefault="007508AA" w:rsidP="007508AA">
      <w:pPr>
        <w:pStyle w:val="2"/>
        <w:shd w:val="clear" w:color="auto" w:fill="auto"/>
        <w:ind w:left="6372" w:right="40"/>
        <w:rPr>
          <w:rFonts w:ascii="Times New Roman" w:hAnsi="Times New Roman"/>
          <w:sz w:val="28"/>
          <w:szCs w:val="28"/>
        </w:rPr>
      </w:pPr>
      <w:r w:rsidRPr="007508AA">
        <w:rPr>
          <w:rFonts w:ascii="Times New Roman" w:hAnsi="Times New Roman"/>
          <w:sz w:val="28"/>
          <w:szCs w:val="28"/>
        </w:rPr>
        <w:t xml:space="preserve">Ачхой-Мартановского района </w:t>
      </w:r>
    </w:p>
    <w:p w:rsidR="007508AA" w:rsidRPr="007508AA" w:rsidRDefault="007508AA" w:rsidP="007508AA">
      <w:pPr>
        <w:pStyle w:val="2"/>
        <w:shd w:val="clear" w:color="auto" w:fill="auto"/>
        <w:ind w:left="6372" w:right="40"/>
        <w:rPr>
          <w:rFonts w:ascii="Times New Roman" w:hAnsi="Times New Roman"/>
          <w:sz w:val="28"/>
          <w:szCs w:val="28"/>
        </w:rPr>
      </w:pPr>
      <w:r w:rsidRPr="007508AA">
        <w:rPr>
          <w:rFonts w:ascii="Times New Roman" w:hAnsi="Times New Roman"/>
          <w:sz w:val="28"/>
          <w:szCs w:val="28"/>
          <w:u w:val="single"/>
        </w:rPr>
        <w:t>______________</w:t>
      </w:r>
      <w:r w:rsidRPr="007508AA">
        <w:rPr>
          <w:rFonts w:ascii="Times New Roman" w:hAnsi="Times New Roman"/>
          <w:sz w:val="28"/>
          <w:szCs w:val="28"/>
        </w:rPr>
        <w:t xml:space="preserve">Р.З. </w:t>
      </w:r>
      <w:proofErr w:type="spellStart"/>
      <w:r w:rsidRPr="007508AA">
        <w:rPr>
          <w:rFonts w:ascii="Times New Roman" w:hAnsi="Times New Roman"/>
          <w:sz w:val="28"/>
          <w:szCs w:val="28"/>
        </w:rPr>
        <w:t>Сайдаев</w:t>
      </w:r>
      <w:proofErr w:type="spellEnd"/>
    </w:p>
    <w:p w:rsidR="007508AA" w:rsidRPr="007508AA" w:rsidRDefault="007508AA" w:rsidP="007508AA">
      <w:pPr>
        <w:pStyle w:val="2"/>
        <w:shd w:val="clear" w:color="auto" w:fill="auto"/>
        <w:ind w:left="6372" w:right="40"/>
        <w:rPr>
          <w:rFonts w:ascii="Times New Roman" w:hAnsi="Times New Roman"/>
          <w:sz w:val="28"/>
          <w:szCs w:val="28"/>
        </w:rPr>
      </w:pPr>
      <w:r w:rsidRPr="007508AA">
        <w:rPr>
          <w:rFonts w:ascii="Times New Roman" w:hAnsi="Times New Roman"/>
          <w:sz w:val="28"/>
          <w:szCs w:val="28"/>
        </w:rPr>
        <w:t>«</w:t>
      </w:r>
      <w:r w:rsidRPr="007508AA">
        <w:rPr>
          <w:rFonts w:ascii="Times New Roman" w:hAnsi="Times New Roman"/>
          <w:sz w:val="28"/>
          <w:szCs w:val="28"/>
          <w:u w:val="single"/>
        </w:rPr>
        <w:t>___</w:t>
      </w:r>
      <w:r w:rsidRPr="007508AA">
        <w:rPr>
          <w:rFonts w:ascii="Times New Roman" w:hAnsi="Times New Roman"/>
          <w:sz w:val="28"/>
          <w:szCs w:val="28"/>
        </w:rPr>
        <w:t>»</w:t>
      </w:r>
      <w:r w:rsidRPr="007508AA">
        <w:rPr>
          <w:rFonts w:ascii="Times New Roman" w:hAnsi="Times New Roman"/>
          <w:sz w:val="28"/>
          <w:szCs w:val="28"/>
          <w:u w:val="single"/>
        </w:rPr>
        <w:t>_____________</w:t>
      </w:r>
      <w:r w:rsidRPr="007508AA">
        <w:rPr>
          <w:rFonts w:ascii="Times New Roman" w:hAnsi="Times New Roman"/>
          <w:sz w:val="28"/>
          <w:szCs w:val="28"/>
        </w:rPr>
        <w:t>20</w:t>
      </w:r>
      <w:r w:rsidRPr="007508AA">
        <w:rPr>
          <w:rFonts w:ascii="Times New Roman" w:hAnsi="Times New Roman"/>
          <w:sz w:val="28"/>
          <w:szCs w:val="28"/>
          <w:u w:val="single"/>
        </w:rPr>
        <w:t>___</w:t>
      </w:r>
      <w:r w:rsidRPr="007508AA">
        <w:rPr>
          <w:rFonts w:ascii="Times New Roman" w:hAnsi="Times New Roman"/>
          <w:sz w:val="28"/>
          <w:szCs w:val="28"/>
        </w:rPr>
        <w:t>г.</w:t>
      </w:r>
    </w:p>
    <w:p w:rsidR="00057A89" w:rsidRPr="0096312E" w:rsidRDefault="00057A89" w:rsidP="00ED4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89" w:rsidRPr="00083BCA" w:rsidRDefault="00057A89" w:rsidP="00083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9" w:rsidRPr="00083BCA" w:rsidRDefault="00057A89" w:rsidP="00083BC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7A89" w:rsidRPr="00083BCA" w:rsidRDefault="00057A89" w:rsidP="00083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о должностном контроле</w:t>
      </w:r>
    </w:p>
    <w:p w:rsidR="00057A89" w:rsidRPr="00083BCA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A89" w:rsidRPr="00083BCA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7A89" w:rsidRPr="00083BCA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Положение о должностном контроле в Г</w:t>
      </w:r>
      <w:r w:rsidR="00B6100F">
        <w:rPr>
          <w:rFonts w:ascii="Times New Roman" w:hAnsi="Times New Roman" w:cs="Times New Roman"/>
          <w:sz w:val="24"/>
          <w:szCs w:val="24"/>
        </w:rPr>
        <w:t>К</w:t>
      </w:r>
      <w:r w:rsidRPr="00083BCA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Pr="00083BCA">
        <w:rPr>
          <w:rFonts w:ascii="Times New Roman" w:hAnsi="Times New Roman" w:cs="Times New Roman"/>
          <w:sz w:val="24"/>
          <w:szCs w:val="24"/>
        </w:rPr>
        <w:t>»</w:t>
      </w:r>
      <w:r w:rsidR="00B6100F">
        <w:rPr>
          <w:rFonts w:ascii="Times New Roman" w:hAnsi="Times New Roman" w:cs="Times New Roman"/>
          <w:sz w:val="24"/>
          <w:szCs w:val="24"/>
        </w:rPr>
        <w:t xml:space="preserve"> Ачхой-Мартановского района</w:t>
      </w:r>
      <w:r w:rsidRPr="00083BCA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в соответствии с Уставом учреждения и регламентирует осуществление должностного контроля.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1.1.Должностной контроль – основной источник информации для анализа состояния социального обслуживания клиентов, достоверных результатов деятельности участников процесса.</w:t>
      </w:r>
    </w:p>
    <w:p w:rsidR="00057A89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1.2.Должностной контроль – это проведение директо</w:t>
      </w:r>
      <w:r>
        <w:rPr>
          <w:rFonts w:ascii="Times New Roman" w:hAnsi="Times New Roman" w:cs="Times New Roman"/>
          <w:sz w:val="24"/>
          <w:szCs w:val="24"/>
        </w:rPr>
        <w:t>ром учреждения, его заместителем</w:t>
      </w:r>
      <w:r w:rsidRPr="00083B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3BCA">
        <w:rPr>
          <w:rFonts w:ascii="Times New Roman" w:hAnsi="Times New Roman" w:cs="Times New Roman"/>
          <w:sz w:val="24"/>
          <w:szCs w:val="24"/>
        </w:rPr>
        <w:t>заведующими</w:t>
      </w:r>
      <w:proofErr w:type="gramEnd"/>
      <w:r w:rsidRPr="00083BCA">
        <w:rPr>
          <w:rFonts w:ascii="Times New Roman" w:hAnsi="Times New Roman" w:cs="Times New Roman"/>
          <w:sz w:val="24"/>
          <w:szCs w:val="24"/>
        </w:rPr>
        <w:t xml:space="preserve"> структурных подразделений наблюдений, обследований, осуществляемых в порядке руководства и контроля в пределах своей компетенции за соблюдением работниками законодательных и иных нормативных актов Российской Федерации, </w:t>
      </w:r>
      <w:r w:rsidR="00B6100F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083BCA">
        <w:rPr>
          <w:rFonts w:ascii="Times New Roman" w:hAnsi="Times New Roman" w:cs="Times New Roman"/>
          <w:sz w:val="24"/>
          <w:szCs w:val="24"/>
        </w:rPr>
        <w:t xml:space="preserve"> по со</w:t>
      </w:r>
      <w:r>
        <w:rPr>
          <w:rFonts w:ascii="Times New Roman" w:hAnsi="Times New Roman" w:cs="Times New Roman"/>
          <w:sz w:val="24"/>
          <w:szCs w:val="24"/>
        </w:rPr>
        <w:t>циальному обслуживанию населения.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57A89" w:rsidRPr="00083BCA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Задачи должностного контроля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2.1.Получение объективной информации о состоянии социального обслуживания клиентов в учреждении.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2.2.Совершенствование организации социального обслуживания.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2.3.Анализ достижений в социальном обслуживании для прогнозирования перспектив развития учреждения.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2.4.Своевременная корректировка направлений деятельности учреждения.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57A89" w:rsidRPr="00083BCA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Функции должностного лица, осуществляющего контроль</w:t>
      </w:r>
      <w:r w:rsidRPr="0008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3.1.  Проверяет ведение сотрудниками установленной документации.</w:t>
      </w:r>
    </w:p>
    <w:p w:rsidR="00057A89" w:rsidRPr="00083BCA" w:rsidRDefault="00057A89" w:rsidP="00083B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3.2.Координирует совместно с проверяемым работником индивидуальные      планы, программы социальной реабилитации клиентов, объем, периодичность формы предоставления ему социальных услуг.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3.3. Контролирует состояние, пополнение и использование методического обеспечения процесса социального обслуживания.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3.4. Применяет различные технологии контроля качества оказания социальных услуг.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3.5. Готовится к проведению проверки. При необходимости консультируется со специалистами, разрабатывает план-задание проверки.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3.6. Проводит предварительное собеседование с работником по тематике проверки.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3.7. Запрашивает информацию у работника о выполнении его должностных обязанностей.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3.8.Контролирует работу специалистов.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3.9.Контролирует создание работником безопасных условий для оказания социальных услуг.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3.10.Оформляет в установленные сроки документацию анализа проведенной проверки.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3.11. Оказывает или организует методическую помощь работнику в реализации предложений и рекомендаций, данных во время проверки.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3.12. Проводит повторный контроль по  устранению недостатков, замечаний.</w:t>
      </w: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89" w:rsidRPr="00083BCA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057A89" w:rsidRPr="00083BCA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CA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083BC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57A89" w:rsidRPr="00083BCA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4.1. Избирать методы проверки в соответствии с тематикой и объемом проверки.</w:t>
      </w:r>
    </w:p>
    <w:p w:rsidR="00057A89" w:rsidRPr="00083BCA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      4.2.  Использовать тесты, анкеты, согласованные с психологом.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lastRenderedPageBreak/>
        <w:t xml:space="preserve">      4.3.По итогам проверки вносить предложения о поощрении работника, о направлении его на курсы повышения квалификации.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 4.4.Рекомендовать по итогам проверки изучение и обобщение опыта работы специалиста для дальнейшего использования в работе других работников.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 4.5.Перенести сроки проверки по просьбе проверяемого, но не более</w:t>
      </w:r>
      <w:proofErr w:type="gramStart"/>
      <w:r w:rsidRPr="00083B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3BCA">
        <w:rPr>
          <w:rFonts w:ascii="Times New Roman" w:hAnsi="Times New Roman" w:cs="Times New Roman"/>
          <w:sz w:val="24"/>
          <w:szCs w:val="24"/>
        </w:rPr>
        <w:t xml:space="preserve"> чем на    один месяц.</w:t>
      </w:r>
    </w:p>
    <w:p w:rsidR="00057A89" w:rsidRPr="00083BCA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57A89" w:rsidRPr="00083BCA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BCA">
        <w:rPr>
          <w:rFonts w:ascii="Times New Roman" w:hAnsi="Times New Roman" w:cs="Times New Roman"/>
          <w:b/>
          <w:bCs/>
          <w:sz w:val="24"/>
          <w:szCs w:val="24"/>
        </w:rPr>
        <w:t xml:space="preserve">       5.Ответственность </w:t>
      </w:r>
      <w:proofErr w:type="gramStart"/>
      <w:r w:rsidRPr="00083BCA">
        <w:rPr>
          <w:rFonts w:ascii="Times New Roman" w:hAnsi="Times New Roman" w:cs="Times New Roman"/>
          <w:b/>
          <w:bCs/>
          <w:sz w:val="24"/>
          <w:szCs w:val="24"/>
        </w:rPr>
        <w:t>проверяющего</w:t>
      </w:r>
      <w:proofErr w:type="gramEnd"/>
    </w:p>
    <w:p w:rsidR="00057A89" w:rsidRPr="00083BCA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CA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083BCA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057A89" w:rsidRPr="00083BCA" w:rsidRDefault="00057A89" w:rsidP="00083BCA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5.1.Тактичное отношение к проверяемому работнику во время проведения контрольных мероприятий.</w:t>
      </w:r>
    </w:p>
    <w:p w:rsidR="00057A89" w:rsidRPr="00083BCA" w:rsidRDefault="00057A89" w:rsidP="00083BCA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5.2.Ознакомление с итогами проверки работника до вынесения результатов                                  на широкое обсуждение.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5.3.Срыв сроков проведения проверки.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5.4.Качество проведения анализа деятельности работника.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 5.5.Соблюдение конфиденциальности при обнаружении недостатков в работе при   условии устранения их в процессе проверки.</w:t>
      </w:r>
    </w:p>
    <w:p w:rsidR="00057A89" w:rsidRPr="00083BCA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  5.6.Доказательность выводов по итогам проверки.</w:t>
      </w:r>
    </w:p>
    <w:sectPr w:rsidR="00057A89" w:rsidRPr="00083BCA" w:rsidSect="00A3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9F4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4DA01CE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BDB240C"/>
    <w:multiLevelType w:val="multilevel"/>
    <w:tmpl w:val="491E6E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4C154D1"/>
    <w:multiLevelType w:val="multilevel"/>
    <w:tmpl w:val="491E6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C131B40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FC30D6B"/>
    <w:multiLevelType w:val="hybridMultilevel"/>
    <w:tmpl w:val="DBD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562603"/>
    <w:multiLevelType w:val="multilevel"/>
    <w:tmpl w:val="491E6E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8C"/>
    <w:rsid w:val="000276BC"/>
    <w:rsid w:val="00057A89"/>
    <w:rsid w:val="00083BCA"/>
    <w:rsid w:val="000F2C66"/>
    <w:rsid w:val="00111DF4"/>
    <w:rsid w:val="00122E4D"/>
    <w:rsid w:val="0017235B"/>
    <w:rsid w:val="001E3A62"/>
    <w:rsid w:val="0025742B"/>
    <w:rsid w:val="00315AC8"/>
    <w:rsid w:val="00325D0E"/>
    <w:rsid w:val="00366025"/>
    <w:rsid w:val="00377AE7"/>
    <w:rsid w:val="0039128C"/>
    <w:rsid w:val="00470395"/>
    <w:rsid w:val="00582D1D"/>
    <w:rsid w:val="005A1CEF"/>
    <w:rsid w:val="005E4966"/>
    <w:rsid w:val="00656291"/>
    <w:rsid w:val="007508AA"/>
    <w:rsid w:val="007600AE"/>
    <w:rsid w:val="00907D2F"/>
    <w:rsid w:val="0096312E"/>
    <w:rsid w:val="009A4401"/>
    <w:rsid w:val="00A32DA1"/>
    <w:rsid w:val="00A66982"/>
    <w:rsid w:val="00AE0C4F"/>
    <w:rsid w:val="00B51D55"/>
    <w:rsid w:val="00B6100F"/>
    <w:rsid w:val="00BB0675"/>
    <w:rsid w:val="00BC6449"/>
    <w:rsid w:val="00BF3641"/>
    <w:rsid w:val="00C93AF1"/>
    <w:rsid w:val="00D161EC"/>
    <w:rsid w:val="00D615C5"/>
    <w:rsid w:val="00DB718F"/>
    <w:rsid w:val="00E9185A"/>
    <w:rsid w:val="00E92A15"/>
    <w:rsid w:val="00EB7CD6"/>
    <w:rsid w:val="00ED4E35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C6449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C6449"/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582D1D"/>
    <w:pPr>
      <w:ind w:left="720"/>
    </w:pPr>
  </w:style>
  <w:style w:type="paragraph" w:styleId="a4">
    <w:name w:val="No Spacing"/>
    <w:uiPriority w:val="99"/>
    <w:qFormat/>
    <w:rsid w:val="0017235B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083B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A6698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66982"/>
    <w:pPr>
      <w:shd w:val="clear" w:color="auto" w:fill="FFFFFF"/>
      <w:spacing w:after="0" w:line="274" w:lineRule="exact"/>
    </w:pPr>
    <w:rPr>
      <w:rFonts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542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ььь</dc:creator>
  <cp:keywords/>
  <dc:description/>
  <cp:lastModifiedBy>Адам</cp:lastModifiedBy>
  <cp:revision>23</cp:revision>
  <cp:lastPrinted>2014-03-21T08:43:00Z</cp:lastPrinted>
  <dcterms:created xsi:type="dcterms:W3CDTF">2014-03-07T04:26:00Z</dcterms:created>
  <dcterms:modified xsi:type="dcterms:W3CDTF">2017-03-09T13:07:00Z</dcterms:modified>
</cp:coreProperties>
</file>